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AE" w:rsidRPr="00F36F1E" w:rsidRDefault="00DD23AE">
      <w:pPr>
        <w:rPr>
          <w:b/>
          <w:bCs/>
          <w:lang w:val="nb-NO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8.5pt;margin-top:-10.75pt;width:84.45pt;height:82.75pt;z-index:251658240">
            <v:textbox>
              <w:txbxContent>
                <w:p w:rsidR="00DD23AE" w:rsidRDefault="00DD23AE">
                  <w:r>
                    <w:t xml:space="preserve">Zdjęcie </w:t>
                  </w:r>
                  <w:r>
                    <w:sym w:font="Wingdings" w:char="F04A"/>
                  </w:r>
                  <w:r w:rsidRPr="007C5221">
                    <w:rPr>
                      <w:noProof/>
                      <w:lang w:val="en-U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0" o:spid="_x0000_i1026" type="#_x0000_t75" alt="Misie.jpg" style="width:63pt;height:47.25pt;visibility:visible">
                        <v:imagedata r:id="rId4" o:title=""/>
                      </v:shape>
                    </w:pict>
                  </w:r>
                </w:p>
              </w:txbxContent>
            </v:textbox>
          </v:shape>
        </w:pict>
      </w:r>
      <w:r w:rsidRPr="00F36F1E">
        <w:rPr>
          <w:b/>
          <w:bCs/>
          <w:lang w:val="nb-NO"/>
        </w:rPr>
        <w:t xml:space="preserve"> </w:t>
      </w:r>
      <w:r>
        <w:rPr>
          <w:b/>
          <w:bCs/>
          <w:lang w:val="nb-NO"/>
        </w:rPr>
        <w:t>DR CNRS</w:t>
      </w:r>
      <w:r w:rsidRPr="00F36F1E">
        <w:rPr>
          <w:b/>
          <w:bCs/>
          <w:lang w:val="nb-NO"/>
        </w:rPr>
        <w:t xml:space="preserve"> Vincent Vignal</w:t>
      </w:r>
    </w:p>
    <w:p w:rsidR="00DD23AE" w:rsidRPr="00F36F1E" w:rsidRDefault="00DD23AE">
      <w:pPr>
        <w:rPr>
          <w:b/>
          <w:bCs/>
          <w:lang w:val="nb-NO"/>
        </w:rPr>
      </w:pPr>
      <w:r w:rsidRPr="00F36F1E">
        <w:rPr>
          <w:b/>
          <w:bCs/>
          <w:lang w:val="nb-NO"/>
        </w:rPr>
        <w:t xml:space="preserve">Stanowisko: </w:t>
      </w:r>
      <w:r w:rsidRPr="00F36F1E">
        <w:rPr>
          <w:lang w:val="nb-NO"/>
        </w:rPr>
        <w:t>Visiting Professor</w:t>
      </w:r>
    </w:p>
    <w:p w:rsidR="00DD23AE" w:rsidRPr="00F36F1E" w:rsidRDefault="00DD23AE">
      <w:pPr>
        <w:rPr>
          <w:lang w:val="nb-NO"/>
        </w:rPr>
      </w:pPr>
      <w:r w:rsidRPr="00F36F1E">
        <w:rPr>
          <w:b/>
          <w:bCs/>
          <w:lang w:val="nb-NO"/>
        </w:rPr>
        <w:t>Kontakt:</w:t>
      </w:r>
      <w:r w:rsidRPr="00F36F1E">
        <w:rPr>
          <w:lang w:val="nb-NO"/>
        </w:rPr>
        <w:t xml:space="preserve"> </w:t>
      </w:r>
      <w:r>
        <w:rPr>
          <w:lang w:val="nb-NO"/>
        </w:rPr>
        <w:t>vincent.vignal@u-bourgogne.fr</w:t>
      </w:r>
    </w:p>
    <w:p w:rsidR="00DD23AE" w:rsidRDefault="00DD23AE">
      <w:r w:rsidRPr="000F288A">
        <w:rPr>
          <w:b/>
          <w:bCs/>
        </w:rPr>
        <w:t>Pełnione funkcje:</w:t>
      </w:r>
      <w:r>
        <w:t xml:space="preserve"> (np. pełnomocnik Dziekana ds. BHP, Prodziekan, Przewodniczący Komisji Rekrutacyjnej itp.) / Visiting professor at AGH</w:t>
      </w:r>
    </w:p>
    <w:p w:rsidR="00DD23AE" w:rsidRPr="00C0282F" w:rsidRDefault="00DD23AE">
      <w:pPr>
        <w:rPr>
          <w:lang w:val="en-US"/>
        </w:rPr>
      </w:pPr>
      <w:r w:rsidRPr="00C0282F">
        <w:rPr>
          <w:b/>
          <w:bCs/>
          <w:lang w:val="en-US"/>
        </w:rPr>
        <w:t>Aktywność naukowa:</w:t>
      </w:r>
      <w:r w:rsidRPr="00C0282F">
        <w:rPr>
          <w:lang w:val="en-US"/>
        </w:rPr>
        <w:t xml:space="preserve"> Corrosion of metals and</w:t>
      </w:r>
      <w:r>
        <w:rPr>
          <w:lang w:val="en-US"/>
        </w:rPr>
        <w:t xml:space="preserve"> alloys, Surface mechanics, met</w:t>
      </w:r>
      <w:r w:rsidRPr="00C0282F">
        <w:rPr>
          <w:lang w:val="en-US"/>
        </w:rPr>
        <w:t>allurgy, relationships between microstructure, surface stress/strain and corrosion</w:t>
      </w:r>
    </w:p>
    <w:p w:rsidR="00DD23AE" w:rsidRPr="00C0282F" w:rsidRDefault="00DD23AE">
      <w:pPr>
        <w:rPr>
          <w:lang w:val="en-US"/>
        </w:rPr>
      </w:pPr>
      <w:r w:rsidRPr="00C0282F">
        <w:rPr>
          <w:b/>
          <w:bCs/>
          <w:lang w:val="en-US"/>
        </w:rPr>
        <w:t>Aktywność dydaktyczna</w:t>
      </w:r>
      <w:r w:rsidRPr="00C0282F">
        <w:rPr>
          <w:lang w:val="en-US"/>
        </w:rPr>
        <w:t xml:space="preserve">: 60 hours per year, Thematics : </w:t>
      </w:r>
      <w:r>
        <w:rPr>
          <w:lang w:val="en-US"/>
        </w:rPr>
        <w:t>‘</w:t>
      </w:r>
      <w:r w:rsidRPr="00C0282F">
        <w:rPr>
          <w:lang w:val="en-US"/>
        </w:rPr>
        <w:t xml:space="preserve">Selected </w:t>
      </w:r>
      <w:r>
        <w:rPr>
          <w:lang w:val="en-US"/>
        </w:rPr>
        <w:t>P</w:t>
      </w:r>
      <w:r w:rsidRPr="00C0282F">
        <w:rPr>
          <w:lang w:val="en-US"/>
        </w:rPr>
        <w:t>roblems in Surface Engineering</w:t>
      </w:r>
      <w:r>
        <w:rPr>
          <w:lang w:val="en-US"/>
        </w:rPr>
        <w:t xml:space="preserve">’ and </w:t>
      </w:r>
      <w:r w:rsidRPr="00C0282F">
        <w:rPr>
          <w:lang w:val="en-US"/>
        </w:rPr>
        <w:t xml:space="preserve"> </w:t>
      </w:r>
      <w:r>
        <w:rPr>
          <w:lang w:val="en-US"/>
        </w:rPr>
        <w:t>‘</w:t>
      </w:r>
      <w:r w:rsidRPr="00C0282F">
        <w:rPr>
          <w:lang w:val="en-US"/>
        </w:rPr>
        <w:t xml:space="preserve">Numerical Simulation and </w:t>
      </w:r>
      <w:r>
        <w:rPr>
          <w:lang w:val="en-US"/>
        </w:rPr>
        <w:t>E</w:t>
      </w:r>
      <w:r w:rsidRPr="00C0282F">
        <w:rPr>
          <w:lang w:val="en-US"/>
        </w:rPr>
        <w:t xml:space="preserve">xperimental </w:t>
      </w:r>
      <w:r>
        <w:rPr>
          <w:lang w:val="en-US"/>
        </w:rPr>
        <w:t>M</w:t>
      </w:r>
      <w:r w:rsidRPr="00C0282F">
        <w:rPr>
          <w:lang w:val="en-US"/>
        </w:rPr>
        <w:t xml:space="preserve">ethods for </w:t>
      </w:r>
      <w:r>
        <w:rPr>
          <w:lang w:val="en-US"/>
        </w:rPr>
        <w:t>M</w:t>
      </w:r>
      <w:r w:rsidRPr="00C0282F">
        <w:rPr>
          <w:lang w:val="en-US"/>
        </w:rPr>
        <w:t xml:space="preserve">echanical </w:t>
      </w:r>
      <w:r>
        <w:rPr>
          <w:lang w:val="en-US"/>
        </w:rPr>
        <w:t>Characterization of Solid Surfaces’</w:t>
      </w:r>
    </w:p>
    <w:p w:rsidR="00DD23AE" w:rsidRDefault="00DD23AE">
      <w:r w:rsidRPr="000F288A">
        <w:rPr>
          <w:b/>
          <w:bCs/>
        </w:rPr>
        <w:t>Publikacje za stanie 5 lat</w:t>
      </w:r>
      <w:r>
        <w:t>: (najważniejsze publikacje, max.10)</w:t>
      </w:r>
    </w:p>
    <w:p w:rsidR="00DD23AE" w:rsidRPr="00111488" w:rsidRDefault="00DD23AE">
      <w:r w:rsidRPr="00111488">
        <w:t xml:space="preserve">H. Krawiec, V. Vignal, E. Schwarzenboeck and J. Banas, </w:t>
      </w:r>
      <w:r w:rsidRPr="00111488">
        <w:rPr>
          <w:i/>
          <w:iCs/>
        </w:rPr>
        <w:t>Role of plastic deformation and microstructure in the micro-Electrochemical behaviour of Ti-6Al-4V in sodium chloride solution</w:t>
      </w:r>
      <w:r w:rsidRPr="00111488">
        <w:t xml:space="preserve">, </w:t>
      </w:r>
      <w:r w:rsidRPr="00111488">
        <w:rPr>
          <w:b/>
          <w:bCs/>
        </w:rPr>
        <w:t>Electrochimica Acta</w:t>
      </w:r>
      <w:r w:rsidRPr="00111488">
        <w:t xml:space="preserve">, </w:t>
      </w:r>
      <w:r w:rsidRPr="00111488">
        <w:rPr>
          <w:u w:val="single"/>
        </w:rPr>
        <w:t>104</w:t>
      </w:r>
      <w:r w:rsidRPr="00111488">
        <w:t>, pp. 400-406 (2013).</w:t>
      </w:r>
    </w:p>
    <w:p w:rsidR="00DD23AE" w:rsidRDefault="00DD23AE">
      <w:pPr>
        <w:rPr>
          <w:lang w:val="en-US"/>
        </w:rPr>
      </w:pPr>
      <w:r>
        <w:rPr>
          <w:lang w:val="en-US"/>
        </w:rPr>
        <w:t>V. Vignal, D. Ba, H. Zhang, F. Herbst</w:t>
      </w:r>
      <w:r w:rsidRPr="00BE7E59">
        <w:rPr>
          <w:lang w:val="en-US"/>
        </w:rPr>
        <w:t xml:space="preserve"> </w:t>
      </w:r>
      <w:r>
        <w:rPr>
          <w:lang w:val="en-US"/>
        </w:rPr>
        <w:t>and</w:t>
      </w:r>
      <w:r w:rsidRPr="00BE7E59">
        <w:rPr>
          <w:lang w:val="en-US"/>
        </w:rPr>
        <w:t xml:space="preserve"> S. Le M</w:t>
      </w:r>
      <w:r>
        <w:rPr>
          <w:lang w:val="en-US"/>
        </w:rPr>
        <w:t>anchet</w:t>
      </w:r>
      <w:r w:rsidRPr="00FE0CD8">
        <w:rPr>
          <w:lang w:val="en-US"/>
        </w:rPr>
        <w:t xml:space="preserve">, </w:t>
      </w:r>
      <w:r w:rsidRPr="00BE7E59">
        <w:rPr>
          <w:i/>
          <w:iCs/>
          <w:lang w:val="en-US"/>
        </w:rPr>
        <w:t>Influence of the grain orientation spread on the pitting corrosion resistance of duplex stainless steels using Electron Backscatter Diffraction and Critical Pitting Temperature test at the microscale</w:t>
      </w:r>
      <w:r w:rsidRPr="00FE0CD8">
        <w:rPr>
          <w:lang w:val="en-US"/>
        </w:rPr>
        <w:t xml:space="preserve">, </w:t>
      </w:r>
      <w:r>
        <w:rPr>
          <w:b/>
          <w:bCs/>
          <w:lang w:val="en-GB"/>
        </w:rPr>
        <w:t>Corrosion Science</w:t>
      </w:r>
      <w:r w:rsidRPr="00FE0CD8">
        <w:rPr>
          <w:lang w:val="en-US"/>
        </w:rPr>
        <w:t xml:space="preserve">, </w:t>
      </w:r>
      <w:r w:rsidRPr="00B21DAF">
        <w:rPr>
          <w:u w:val="single"/>
          <w:lang w:val="en-GB"/>
        </w:rPr>
        <w:t>6</w:t>
      </w:r>
      <w:r>
        <w:rPr>
          <w:u w:val="single"/>
          <w:lang w:val="en-GB"/>
        </w:rPr>
        <w:t>8</w:t>
      </w:r>
      <w:r w:rsidRPr="003C38E1">
        <w:rPr>
          <w:lang w:val="en-GB"/>
        </w:rPr>
        <w:t xml:space="preserve">, pp. </w:t>
      </w:r>
      <w:r>
        <w:rPr>
          <w:lang w:val="en-GB"/>
        </w:rPr>
        <w:t>275-278</w:t>
      </w:r>
      <w:r w:rsidRPr="003C38E1">
        <w:rPr>
          <w:lang w:val="en-GB"/>
        </w:rPr>
        <w:t xml:space="preserve"> (201</w:t>
      </w:r>
      <w:r>
        <w:rPr>
          <w:lang w:val="en-GB"/>
        </w:rPr>
        <w:t>3</w:t>
      </w:r>
      <w:r w:rsidRPr="0012689A">
        <w:rPr>
          <w:lang w:val="en-GB"/>
        </w:rPr>
        <w:t>)</w:t>
      </w:r>
      <w:r w:rsidRPr="00FE0CD8">
        <w:rPr>
          <w:lang w:val="en-US"/>
        </w:rPr>
        <w:t>.</w:t>
      </w:r>
    </w:p>
    <w:p w:rsidR="00DD23AE" w:rsidRDefault="00DD23AE">
      <w:pPr>
        <w:rPr>
          <w:lang w:val="en-US"/>
        </w:rPr>
      </w:pPr>
      <w:r>
        <w:rPr>
          <w:lang w:val="en-US"/>
        </w:rPr>
        <w:t>V. Vignal, H. Krawiec, O. Heintz and</w:t>
      </w:r>
      <w:r w:rsidRPr="000447F0">
        <w:rPr>
          <w:lang w:val="en-US"/>
        </w:rPr>
        <w:t xml:space="preserve"> D. Mainy</w:t>
      </w:r>
      <w:r w:rsidRPr="00FE0CD8">
        <w:rPr>
          <w:lang w:val="en-US"/>
        </w:rPr>
        <w:t xml:space="preserve">, </w:t>
      </w:r>
      <w:r w:rsidRPr="000447F0">
        <w:rPr>
          <w:i/>
          <w:iCs/>
          <w:lang w:val="en-US"/>
        </w:rPr>
        <w:t>Passive properties of lean duplex stainless steels after long-term ageing in air studied using EBSD, AES, XPS and local electrochemical impedance spectroscopy</w:t>
      </w:r>
      <w:r w:rsidRPr="00FE0CD8">
        <w:rPr>
          <w:lang w:val="en-US"/>
        </w:rPr>
        <w:t xml:space="preserve">, </w:t>
      </w:r>
      <w:r>
        <w:rPr>
          <w:b/>
          <w:bCs/>
          <w:lang w:val="en-GB"/>
        </w:rPr>
        <w:t>Corrosion Science</w:t>
      </w:r>
      <w:r w:rsidRPr="00FE0CD8">
        <w:rPr>
          <w:lang w:val="en-US"/>
        </w:rPr>
        <w:t xml:space="preserve">, </w:t>
      </w:r>
      <w:r w:rsidRPr="00D975B2">
        <w:rPr>
          <w:u w:val="single"/>
          <w:lang w:val="en-GB"/>
        </w:rPr>
        <w:t>67</w:t>
      </w:r>
      <w:r w:rsidRPr="00D975B2">
        <w:rPr>
          <w:lang w:val="en-GB"/>
        </w:rPr>
        <w:t>, pp. 109-117 (</w:t>
      </w:r>
      <w:r w:rsidRPr="003C38E1">
        <w:rPr>
          <w:lang w:val="en-GB"/>
        </w:rPr>
        <w:t>201</w:t>
      </w:r>
      <w:r>
        <w:rPr>
          <w:lang w:val="en-GB"/>
        </w:rPr>
        <w:t>3</w:t>
      </w:r>
      <w:r w:rsidRPr="0012689A">
        <w:rPr>
          <w:lang w:val="en-GB"/>
        </w:rPr>
        <w:t>)</w:t>
      </w:r>
      <w:r w:rsidRPr="00FE0CD8">
        <w:rPr>
          <w:lang w:val="en-US"/>
        </w:rPr>
        <w:t>.</w:t>
      </w:r>
    </w:p>
    <w:p w:rsidR="00DD23AE" w:rsidRDefault="00DD23AE">
      <w:pPr>
        <w:rPr>
          <w:lang w:val="en-US"/>
        </w:rPr>
      </w:pPr>
      <w:r>
        <w:rPr>
          <w:lang w:val="en-US"/>
        </w:rPr>
        <w:t>H. Krawiec</w:t>
      </w:r>
      <w:r w:rsidRPr="009E781B">
        <w:rPr>
          <w:lang w:val="en-US"/>
        </w:rPr>
        <w:t>, Z</w:t>
      </w:r>
      <w:r>
        <w:rPr>
          <w:lang w:val="en-US"/>
        </w:rPr>
        <w:t>. Szklarz and V. Vignal</w:t>
      </w:r>
      <w:r w:rsidRPr="00FE0CD8">
        <w:rPr>
          <w:lang w:val="en-US"/>
        </w:rPr>
        <w:t xml:space="preserve">, </w:t>
      </w:r>
      <w:r>
        <w:rPr>
          <w:i/>
          <w:iCs/>
          <w:lang w:val="en-US"/>
        </w:rPr>
        <w:t>I</w:t>
      </w:r>
      <w:r w:rsidRPr="009E781B">
        <w:rPr>
          <w:i/>
          <w:iCs/>
          <w:lang w:val="en-US"/>
        </w:rPr>
        <w:t xml:space="preserve">nfluence of applied strain on the microstructural corrosion of </w:t>
      </w:r>
      <w:r>
        <w:rPr>
          <w:i/>
          <w:iCs/>
          <w:lang w:val="en-US"/>
        </w:rPr>
        <w:t>A</w:t>
      </w:r>
      <w:r w:rsidRPr="009E781B">
        <w:rPr>
          <w:i/>
          <w:iCs/>
          <w:lang w:val="en-US"/>
        </w:rPr>
        <w:t>l</w:t>
      </w:r>
      <w:r>
        <w:rPr>
          <w:i/>
          <w:iCs/>
          <w:lang w:val="en-US"/>
        </w:rPr>
        <w:t>M</w:t>
      </w:r>
      <w:r w:rsidRPr="009E781B">
        <w:rPr>
          <w:i/>
          <w:iCs/>
          <w:lang w:val="en-US"/>
        </w:rPr>
        <w:t>g2 as-cast aluminium alloy in sodium chloride solution</w:t>
      </w:r>
      <w:r w:rsidRPr="00FE0CD8">
        <w:rPr>
          <w:lang w:val="en-US"/>
        </w:rPr>
        <w:t xml:space="preserve">, </w:t>
      </w:r>
      <w:r w:rsidRPr="00FE0CD8">
        <w:rPr>
          <w:b/>
          <w:bCs/>
          <w:lang w:val="en-US"/>
        </w:rPr>
        <w:t>Corrosion Science</w:t>
      </w:r>
      <w:r w:rsidRPr="00FE0CD8">
        <w:rPr>
          <w:lang w:val="en-US"/>
        </w:rPr>
        <w:t xml:space="preserve">, </w:t>
      </w:r>
      <w:r w:rsidRPr="003C38E1">
        <w:rPr>
          <w:u w:val="single"/>
          <w:lang w:val="en-GB"/>
        </w:rPr>
        <w:t>65</w:t>
      </w:r>
      <w:r w:rsidRPr="003C38E1">
        <w:rPr>
          <w:lang w:val="en-GB"/>
        </w:rPr>
        <w:t>, pp. 387-</w:t>
      </w:r>
      <w:r>
        <w:rPr>
          <w:lang w:val="en-GB"/>
        </w:rPr>
        <w:t>396</w:t>
      </w:r>
      <w:r w:rsidRPr="003C38E1">
        <w:rPr>
          <w:lang w:val="en-GB"/>
        </w:rPr>
        <w:t xml:space="preserve"> (2012</w:t>
      </w:r>
      <w:r w:rsidRPr="0012689A">
        <w:rPr>
          <w:lang w:val="en-GB"/>
        </w:rPr>
        <w:t>)</w:t>
      </w:r>
      <w:r w:rsidRPr="00FE0CD8">
        <w:rPr>
          <w:lang w:val="en-US"/>
        </w:rPr>
        <w:t>.</w:t>
      </w:r>
    </w:p>
    <w:p w:rsidR="00DD23AE" w:rsidRDefault="00DD23AE">
      <w:pPr>
        <w:rPr>
          <w:lang w:val="en-US"/>
        </w:rPr>
      </w:pPr>
      <w:r w:rsidRPr="00FD0109">
        <w:rPr>
          <w:lang w:val="en-US"/>
        </w:rPr>
        <w:t>H</w:t>
      </w:r>
      <w:r>
        <w:rPr>
          <w:lang w:val="en-US"/>
        </w:rPr>
        <w:t>. Krawiec, S. Stanek, V. Vignal, J. Lelito and</w:t>
      </w:r>
      <w:r w:rsidRPr="00FD0109">
        <w:rPr>
          <w:lang w:val="en-US"/>
        </w:rPr>
        <w:t xml:space="preserve"> J.S. Suchy</w:t>
      </w:r>
      <w:r w:rsidRPr="00DE221E">
        <w:rPr>
          <w:lang w:val="en-US"/>
        </w:rPr>
        <w:t xml:space="preserve">, </w:t>
      </w:r>
      <w:r w:rsidRPr="00FD0109">
        <w:rPr>
          <w:i/>
          <w:iCs/>
          <w:lang w:val="en-US"/>
        </w:rPr>
        <w:t>The use of micro-capillary techniques to study the corrosion resistance of AZ91 magnesium alloy at the micro-scale</w:t>
      </w:r>
      <w:r>
        <w:rPr>
          <w:lang w:val="en-US"/>
        </w:rPr>
        <w:t xml:space="preserve">, </w:t>
      </w:r>
      <w:r>
        <w:rPr>
          <w:b/>
          <w:bCs/>
          <w:lang w:val="en-US"/>
        </w:rPr>
        <w:t>Corrosion Science</w:t>
      </w:r>
      <w:r w:rsidRPr="00E4580E">
        <w:rPr>
          <w:lang w:val="en-GB"/>
        </w:rPr>
        <w:t xml:space="preserve">, </w:t>
      </w:r>
      <w:r w:rsidRPr="008E2321">
        <w:rPr>
          <w:u w:val="single"/>
          <w:lang w:val="en-GB"/>
        </w:rPr>
        <w:t>5</w:t>
      </w:r>
      <w:r>
        <w:rPr>
          <w:u w:val="single"/>
          <w:lang w:val="en-GB"/>
        </w:rPr>
        <w:t>3</w:t>
      </w:r>
      <w:r w:rsidRPr="00501E74">
        <w:rPr>
          <w:lang w:val="en-GB"/>
        </w:rPr>
        <w:t>(</w:t>
      </w:r>
      <w:r>
        <w:rPr>
          <w:lang w:val="en-GB"/>
        </w:rPr>
        <w:t>10</w:t>
      </w:r>
      <w:r w:rsidRPr="00501E74">
        <w:rPr>
          <w:lang w:val="en-GB"/>
        </w:rPr>
        <w:t xml:space="preserve">), pp. </w:t>
      </w:r>
      <w:r w:rsidRPr="000622BA">
        <w:rPr>
          <w:lang w:val="en-GB"/>
        </w:rPr>
        <w:t>3108–3113</w:t>
      </w:r>
      <w:r>
        <w:rPr>
          <w:lang w:val="en-GB"/>
        </w:rPr>
        <w:t xml:space="preserve"> </w:t>
      </w:r>
      <w:r w:rsidRPr="0012689A">
        <w:rPr>
          <w:lang w:val="en-GB"/>
        </w:rPr>
        <w:t>(20</w:t>
      </w:r>
      <w:r>
        <w:rPr>
          <w:lang w:val="en-GB"/>
        </w:rPr>
        <w:t>11</w:t>
      </w:r>
      <w:r w:rsidRPr="0012689A">
        <w:rPr>
          <w:lang w:val="en-GB"/>
        </w:rPr>
        <w:t>)</w:t>
      </w:r>
      <w:r w:rsidRPr="001744AE">
        <w:rPr>
          <w:lang w:val="en-US"/>
        </w:rPr>
        <w:t>.</w:t>
      </w:r>
    </w:p>
    <w:p w:rsidR="00DD23AE" w:rsidRDefault="00DD23AE">
      <w:pPr>
        <w:rPr>
          <w:lang w:val="en-US"/>
        </w:rPr>
      </w:pPr>
      <w:r w:rsidRPr="00FE0CD8">
        <w:rPr>
          <w:lang w:val="en-US"/>
        </w:rPr>
        <w:t xml:space="preserve">H. Amar, V. Vignal, H. Krawiec, C. Josse, P. Peyre, S.N. da Silva and L.F. Dick, </w:t>
      </w:r>
      <w:r w:rsidRPr="00FE0CD8">
        <w:rPr>
          <w:i/>
          <w:iCs/>
          <w:lang w:val="en-US"/>
        </w:rPr>
        <w:t>Influence of the microstructure and laser shock processing (LSP) on the corrosion behaviour of the AA2050-T8 aluminium alloy</w:t>
      </w:r>
      <w:r w:rsidRPr="00FE0CD8">
        <w:rPr>
          <w:lang w:val="en-US"/>
        </w:rPr>
        <w:t xml:space="preserve">, </w:t>
      </w:r>
      <w:r w:rsidRPr="00FE0CD8">
        <w:rPr>
          <w:b/>
          <w:bCs/>
          <w:lang w:val="en-US"/>
        </w:rPr>
        <w:t>Corrosion Science</w:t>
      </w:r>
      <w:r w:rsidRPr="00FE0CD8">
        <w:rPr>
          <w:lang w:val="en-US"/>
        </w:rPr>
        <w:t xml:space="preserve">, </w:t>
      </w:r>
      <w:r w:rsidRPr="008E2321">
        <w:rPr>
          <w:u w:val="single"/>
          <w:lang w:val="en-GB"/>
        </w:rPr>
        <w:t>5</w:t>
      </w:r>
      <w:r>
        <w:rPr>
          <w:u w:val="single"/>
          <w:lang w:val="en-GB"/>
        </w:rPr>
        <w:t>3</w:t>
      </w:r>
      <w:r w:rsidRPr="00501E74">
        <w:rPr>
          <w:lang w:val="en-GB"/>
        </w:rPr>
        <w:t>(</w:t>
      </w:r>
      <w:r>
        <w:rPr>
          <w:lang w:val="en-GB"/>
        </w:rPr>
        <w:t>10</w:t>
      </w:r>
      <w:r w:rsidRPr="00501E74">
        <w:rPr>
          <w:lang w:val="en-GB"/>
        </w:rPr>
        <w:t xml:space="preserve">), pp. </w:t>
      </w:r>
      <w:r>
        <w:rPr>
          <w:lang w:val="en-GB"/>
        </w:rPr>
        <w:t>3215</w:t>
      </w:r>
      <w:r w:rsidRPr="00501E74">
        <w:rPr>
          <w:lang w:val="en-GB"/>
        </w:rPr>
        <w:t>-</w:t>
      </w:r>
      <w:r>
        <w:rPr>
          <w:lang w:val="en-GB"/>
        </w:rPr>
        <w:t xml:space="preserve">3221 </w:t>
      </w:r>
      <w:r w:rsidRPr="0012689A">
        <w:rPr>
          <w:lang w:val="en-GB"/>
        </w:rPr>
        <w:t>(20</w:t>
      </w:r>
      <w:r>
        <w:rPr>
          <w:lang w:val="en-GB"/>
        </w:rPr>
        <w:t>11</w:t>
      </w:r>
      <w:r w:rsidRPr="0012689A">
        <w:rPr>
          <w:lang w:val="en-GB"/>
        </w:rPr>
        <w:t>)</w:t>
      </w:r>
      <w:r w:rsidRPr="00FE0CD8">
        <w:rPr>
          <w:lang w:val="en-US"/>
        </w:rPr>
        <w:t>.</w:t>
      </w:r>
    </w:p>
    <w:p w:rsidR="00DD23AE" w:rsidRDefault="00DD23AE">
      <w:pPr>
        <w:rPr>
          <w:b/>
          <w:bCs/>
          <w:lang w:val="en-US"/>
        </w:rPr>
      </w:pPr>
    </w:p>
    <w:p w:rsidR="00DD23AE" w:rsidRPr="00C0282F" w:rsidRDefault="00DD23AE">
      <w:pPr>
        <w:rPr>
          <w:lang w:val="en-US"/>
        </w:rPr>
      </w:pPr>
      <w:r w:rsidRPr="00C0282F">
        <w:rPr>
          <w:b/>
          <w:bCs/>
          <w:lang w:val="en-US"/>
        </w:rPr>
        <w:t>Inne:</w:t>
      </w:r>
      <w:r w:rsidRPr="00C0282F">
        <w:rPr>
          <w:lang w:val="en-US"/>
        </w:rPr>
        <w:t xml:space="preserve"> np. członkowstwo w organizacjach naukowych Active member of the </w:t>
      </w:r>
      <w:r>
        <w:rPr>
          <w:lang w:val="en-US"/>
        </w:rPr>
        <w:t>E</w:t>
      </w:r>
      <w:r w:rsidRPr="00C0282F">
        <w:rPr>
          <w:lang w:val="en-US"/>
        </w:rPr>
        <w:t>lectrochemical Society</w:t>
      </w:r>
      <w:r>
        <w:rPr>
          <w:lang w:val="en-US"/>
        </w:rPr>
        <w:t xml:space="preserve"> (ECS)</w:t>
      </w:r>
      <w:r w:rsidRPr="00C0282F">
        <w:rPr>
          <w:lang w:val="en-US"/>
        </w:rPr>
        <w:t>, Active member of the International Society of Electrochemistry</w:t>
      </w:r>
      <w:r>
        <w:rPr>
          <w:lang w:val="en-US"/>
        </w:rPr>
        <w:t xml:space="preserve"> (ISE)</w:t>
      </w:r>
      <w:r w:rsidRPr="00C0282F">
        <w:rPr>
          <w:lang w:val="en-US"/>
        </w:rPr>
        <w:t>, Active member</w:t>
      </w:r>
      <w:r>
        <w:rPr>
          <w:lang w:val="en-US"/>
        </w:rPr>
        <w:t xml:space="preserve"> of the Centre Français de l’AntiCORrosion (CEFRACOR).</w:t>
      </w:r>
    </w:p>
    <w:p w:rsidR="00DD23AE" w:rsidRPr="00C0282F" w:rsidRDefault="00DD23AE">
      <w:pPr>
        <w:rPr>
          <w:lang w:val="en-US"/>
        </w:rPr>
      </w:pPr>
    </w:p>
    <w:sectPr w:rsidR="00DD23AE" w:rsidRPr="00C0282F" w:rsidSect="00957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88A"/>
    <w:rsid w:val="000447F0"/>
    <w:rsid w:val="000622BA"/>
    <w:rsid w:val="000F288A"/>
    <w:rsid w:val="00111488"/>
    <w:rsid w:val="0012689A"/>
    <w:rsid w:val="00142911"/>
    <w:rsid w:val="001744AE"/>
    <w:rsid w:val="00276563"/>
    <w:rsid w:val="002C0782"/>
    <w:rsid w:val="00371024"/>
    <w:rsid w:val="003C38E1"/>
    <w:rsid w:val="00460788"/>
    <w:rsid w:val="004B5F7D"/>
    <w:rsid w:val="004E52BA"/>
    <w:rsid w:val="00501E74"/>
    <w:rsid w:val="0052181E"/>
    <w:rsid w:val="005E289D"/>
    <w:rsid w:val="006C7BC7"/>
    <w:rsid w:val="006E394D"/>
    <w:rsid w:val="007474B6"/>
    <w:rsid w:val="007C5221"/>
    <w:rsid w:val="00826E7E"/>
    <w:rsid w:val="00891E7A"/>
    <w:rsid w:val="008D727A"/>
    <w:rsid w:val="008E2321"/>
    <w:rsid w:val="00946304"/>
    <w:rsid w:val="009573BF"/>
    <w:rsid w:val="009D62EA"/>
    <w:rsid w:val="009E3F2C"/>
    <w:rsid w:val="009E781B"/>
    <w:rsid w:val="00A7028C"/>
    <w:rsid w:val="00B21DAF"/>
    <w:rsid w:val="00B61D7A"/>
    <w:rsid w:val="00BA7B11"/>
    <w:rsid w:val="00BE7E59"/>
    <w:rsid w:val="00C0282F"/>
    <w:rsid w:val="00C46917"/>
    <w:rsid w:val="00CC479B"/>
    <w:rsid w:val="00D7333C"/>
    <w:rsid w:val="00D975B2"/>
    <w:rsid w:val="00DD23AE"/>
    <w:rsid w:val="00DD7053"/>
    <w:rsid w:val="00DE221E"/>
    <w:rsid w:val="00DE4E58"/>
    <w:rsid w:val="00E4580E"/>
    <w:rsid w:val="00F36F1E"/>
    <w:rsid w:val="00FD0109"/>
    <w:rsid w:val="00FE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BF"/>
    <w:pPr>
      <w:spacing w:after="200" w:line="276" w:lineRule="auto"/>
    </w:pPr>
    <w:rPr>
      <w:rFonts w:cs="Calibri"/>
      <w:lang w:val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F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2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351</Words>
  <Characters>2005</Characters>
  <Application>Microsoft Office Outlook</Application>
  <DocSecurity>0</DocSecurity>
  <Lines>0</Lines>
  <Paragraphs>0</Paragraphs>
  <ScaleCrop>false</ScaleCrop>
  <Company>ICB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Tytuł, Vincent Vignal</dc:title>
  <dc:subject/>
  <dc:creator>qlin</dc:creator>
  <cp:keywords/>
  <dc:description/>
  <cp:lastModifiedBy>V.Vignal</cp:lastModifiedBy>
  <cp:revision>4</cp:revision>
  <dcterms:created xsi:type="dcterms:W3CDTF">2014-03-25T14:54:00Z</dcterms:created>
  <dcterms:modified xsi:type="dcterms:W3CDTF">2014-03-25T15:00:00Z</dcterms:modified>
</cp:coreProperties>
</file>